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9BCE" w14:textId="1C477E97" w:rsidR="007C5343" w:rsidRPr="00E92245" w:rsidRDefault="00E92245" w:rsidP="00E922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2245">
        <w:rPr>
          <w:rFonts w:ascii="Times New Roman" w:hAnsi="Times New Roman" w:cs="Times New Roman"/>
          <w:b/>
          <w:bCs/>
          <w:sz w:val="28"/>
          <w:szCs w:val="28"/>
        </w:rPr>
        <w:t>Примерный перечень документов комиссии по ПУФ организаций</w:t>
      </w:r>
    </w:p>
    <w:p w14:paraId="644B8FA5" w14:textId="2D777523" w:rsidR="00E92245" w:rsidRPr="00E92245" w:rsidRDefault="00E92245" w:rsidP="00E922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92245">
        <w:rPr>
          <w:rFonts w:ascii="Times New Roman" w:hAnsi="Times New Roman" w:cs="Times New Roman"/>
          <w:sz w:val="28"/>
          <w:szCs w:val="28"/>
        </w:rPr>
        <w:t>риказ руководителя о создании комиссии;</w:t>
      </w:r>
    </w:p>
    <w:p w14:paraId="45C5F120" w14:textId="1BE523AE" w:rsidR="00E92245" w:rsidRPr="00E92245" w:rsidRDefault="00E92245" w:rsidP="00E922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45">
        <w:rPr>
          <w:rFonts w:ascii="Times New Roman" w:hAnsi="Times New Roman" w:cs="Times New Roman"/>
          <w:sz w:val="28"/>
          <w:szCs w:val="28"/>
        </w:rPr>
        <w:t>Положение о Комиссии;</w:t>
      </w:r>
    </w:p>
    <w:p w14:paraId="40969597" w14:textId="4CDE6BDF" w:rsidR="00E92245" w:rsidRPr="00E92245" w:rsidRDefault="00E92245" w:rsidP="00E922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92245">
        <w:rPr>
          <w:rFonts w:ascii="Times New Roman" w:hAnsi="Times New Roman" w:cs="Times New Roman"/>
          <w:sz w:val="28"/>
          <w:szCs w:val="28"/>
        </w:rPr>
        <w:t>ункциональные обязанности на каждого члена комиссии;</w:t>
      </w:r>
    </w:p>
    <w:p w14:paraId="0D428EDE" w14:textId="41166CF1" w:rsidR="00E92245" w:rsidRPr="00E92245" w:rsidRDefault="00E92245" w:rsidP="00E922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92245">
        <w:rPr>
          <w:rFonts w:ascii="Times New Roman" w:hAnsi="Times New Roman" w:cs="Times New Roman"/>
          <w:sz w:val="28"/>
          <w:szCs w:val="28"/>
        </w:rPr>
        <w:t>ланы работы комиссии;</w:t>
      </w:r>
    </w:p>
    <w:p w14:paraId="09604458" w14:textId="7AE98BE3" w:rsidR="00E92245" w:rsidRPr="00E92245" w:rsidRDefault="00E92245" w:rsidP="00E922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92245">
        <w:rPr>
          <w:rFonts w:ascii="Times New Roman" w:hAnsi="Times New Roman" w:cs="Times New Roman"/>
          <w:sz w:val="28"/>
          <w:szCs w:val="28"/>
        </w:rPr>
        <w:t>ротоколы заседания комиссии;</w:t>
      </w:r>
    </w:p>
    <w:p w14:paraId="72981E59" w14:textId="17D2E8AB" w:rsidR="00E92245" w:rsidRPr="00E92245" w:rsidRDefault="00E92245" w:rsidP="00E922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92245">
        <w:rPr>
          <w:rFonts w:ascii="Times New Roman" w:hAnsi="Times New Roman" w:cs="Times New Roman"/>
          <w:sz w:val="28"/>
          <w:szCs w:val="28"/>
        </w:rPr>
        <w:t>атериалы исследовательской работы по определения УФ организации (предприятия);</w:t>
      </w:r>
    </w:p>
    <w:p w14:paraId="37DAA7D0" w14:textId="6AFC016C" w:rsidR="00E92245" w:rsidRPr="00E92245" w:rsidRDefault="00E92245" w:rsidP="00E922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92245">
        <w:rPr>
          <w:rFonts w:ascii="Times New Roman" w:hAnsi="Times New Roman" w:cs="Times New Roman"/>
          <w:sz w:val="28"/>
          <w:szCs w:val="28"/>
        </w:rPr>
        <w:t>ротокол аттестации по ПУФ организации (предприятия);</w:t>
      </w:r>
    </w:p>
    <w:p w14:paraId="252E10D4" w14:textId="105AAF57" w:rsidR="00E92245" w:rsidRPr="00E92245" w:rsidRDefault="00E92245" w:rsidP="00E922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92245">
        <w:rPr>
          <w:rFonts w:ascii="Times New Roman" w:hAnsi="Times New Roman" w:cs="Times New Roman"/>
          <w:sz w:val="28"/>
          <w:szCs w:val="28"/>
        </w:rPr>
        <w:t>ерспективный план повышения устойчивости;</w:t>
      </w:r>
    </w:p>
    <w:p w14:paraId="4C94E94A" w14:textId="235F0A77" w:rsidR="00E92245" w:rsidRPr="00E92245" w:rsidRDefault="00E92245" w:rsidP="00E922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92245">
        <w:rPr>
          <w:rFonts w:ascii="Times New Roman" w:hAnsi="Times New Roman" w:cs="Times New Roman"/>
          <w:sz w:val="28"/>
          <w:szCs w:val="28"/>
        </w:rPr>
        <w:t>одовой план повышения устойчивости;</w:t>
      </w:r>
    </w:p>
    <w:p w14:paraId="6755A0C5" w14:textId="63A1283A" w:rsidR="00E92245" w:rsidRPr="00E92245" w:rsidRDefault="00E92245" w:rsidP="00E922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92245">
        <w:rPr>
          <w:rFonts w:ascii="Times New Roman" w:hAnsi="Times New Roman" w:cs="Times New Roman"/>
          <w:sz w:val="28"/>
          <w:szCs w:val="28"/>
        </w:rPr>
        <w:t>лан-график наращивания мероприятий по ПУФ организации (объекта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92245">
        <w:rPr>
          <w:rFonts w:ascii="Times New Roman" w:hAnsi="Times New Roman" w:cs="Times New Roman"/>
          <w:sz w:val="28"/>
          <w:szCs w:val="28"/>
        </w:rPr>
        <w:t>;</w:t>
      </w:r>
    </w:p>
    <w:p w14:paraId="191D810E" w14:textId="35E1C904" w:rsidR="00E92245" w:rsidRPr="00E92245" w:rsidRDefault="00E92245" w:rsidP="00E922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92245">
        <w:rPr>
          <w:rFonts w:ascii="Times New Roman" w:hAnsi="Times New Roman" w:cs="Times New Roman"/>
          <w:sz w:val="28"/>
          <w:szCs w:val="28"/>
        </w:rPr>
        <w:t>ругие документы.</w:t>
      </w:r>
    </w:p>
    <w:p w14:paraId="63C7F5BC" w14:textId="77777777" w:rsidR="00E92245" w:rsidRPr="00E92245" w:rsidRDefault="00E92245" w:rsidP="00E9224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92245" w:rsidRPr="00E92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3E57"/>
    <w:multiLevelType w:val="hybridMultilevel"/>
    <w:tmpl w:val="9A6CD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40"/>
    <w:rsid w:val="007C5343"/>
    <w:rsid w:val="00DF2740"/>
    <w:rsid w:val="00E9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079B"/>
  <w15:chartTrackingRefBased/>
  <w15:docId w15:val="{77B13394-DE1F-4287-B546-3E8745B3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Лемешева</cp:lastModifiedBy>
  <cp:revision>2</cp:revision>
  <dcterms:created xsi:type="dcterms:W3CDTF">2026-02-11T04:11:00Z</dcterms:created>
  <dcterms:modified xsi:type="dcterms:W3CDTF">2026-02-11T04:24:00Z</dcterms:modified>
</cp:coreProperties>
</file>